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BA" w:rsidRPr="00B368BA" w:rsidRDefault="00B368BA" w:rsidP="00B368BA">
      <w:pPr>
        <w:pStyle w:val="3"/>
        <w:spacing w:line="271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8BA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Информационные системы и электронные образовательные ресурсы</w:t>
      </w:r>
    </w:p>
    <w:p w:rsidR="00B368BA" w:rsidRDefault="00B368BA" w:rsidP="00B368BA">
      <w:pPr>
        <w:pStyle w:val="a5"/>
        <w:rPr>
          <w:rStyle w:val="a6"/>
          <w:sz w:val="28"/>
          <w:szCs w:val="28"/>
        </w:rPr>
      </w:pPr>
      <w:r w:rsidRPr="00B368BA">
        <w:rPr>
          <w:rStyle w:val="a6"/>
          <w:sz w:val="28"/>
          <w:szCs w:val="28"/>
        </w:rPr>
        <w:t>Образование</w:t>
      </w:r>
    </w:p>
    <w:p w:rsidR="00B368BA" w:rsidRPr="00B368BA" w:rsidRDefault="00B368BA" w:rsidP="003658ED">
      <w:pPr>
        <w:pStyle w:val="a5"/>
        <w:rPr>
          <w:sz w:val="28"/>
          <w:szCs w:val="28"/>
        </w:rPr>
      </w:pPr>
      <w:r w:rsidRPr="00B368BA">
        <w:rPr>
          <w:sz w:val="28"/>
          <w:szCs w:val="28"/>
        </w:rPr>
        <w:br/>
      </w:r>
      <w:hyperlink r:id="rId4" w:history="1">
        <w:r w:rsidRPr="00B368BA">
          <w:rPr>
            <w:rStyle w:val="a3"/>
            <w:b/>
            <w:bCs/>
            <w:color w:val="auto"/>
            <w:sz w:val="28"/>
            <w:szCs w:val="28"/>
          </w:rPr>
          <w:t>http://pedlib.ru</w:t>
        </w:r>
      </w:hyperlink>
      <w:r w:rsidRPr="00B368BA">
        <w:rPr>
          <w:sz w:val="28"/>
          <w:szCs w:val="28"/>
        </w:rPr>
        <w:t>Педагогическая библиотека </w:t>
      </w:r>
      <w:r w:rsidRPr="00B368BA">
        <w:rPr>
          <w:sz w:val="28"/>
          <w:szCs w:val="28"/>
        </w:rPr>
        <w:br/>
      </w:r>
      <w:hyperlink r:id="rId5" w:history="1">
        <w:r w:rsidRPr="00B368BA">
          <w:rPr>
            <w:rStyle w:val="a3"/>
            <w:b/>
            <w:bCs/>
            <w:color w:val="auto"/>
            <w:sz w:val="28"/>
            <w:szCs w:val="28"/>
          </w:rPr>
          <w:t>http://www.logoburg.com</w:t>
        </w:r>
      </w:hyperlink>
      <w:r w:rsidRPr="00B368BA">
        <w:rPr>
          <w:sz w:val="28"/>
          <w:szCs w:val="28"/>
        </w:rPr>
        <w:t xml:space="preserve"> ЛОГОБУРГ - творческое объединение логопедов. Масса интересных статей и практической информации.</w:t>
      </w:r>
      <w:r w:rsidRPr="00B368BA">
        <w:rPr>
          <w:sz w:val="28"/>
          <w:szCs w:val="28"/>
        </w:rPr>
        <w:br/>
      </w:r>
      <w:hyperlink r:id="rId6" w:history="1">
        <w:r w:rsidRPr="00B368BA">
          <w:rPr>
            <w:rStyle w:val="a3"/>
            <w:b/>
            <w:bCs/>
            <w:color w:val="auto"/>
            <w:sz w:val="28"/>
            <w:szCs w:val="28"/>
          </w:rPr>
          <w:t>http://dob.1september.ru</w:t>
        </w:r>
      </w:hyperlink>
      <w:r w:rsidRPr="00B368BA">
        <w:rPr>
          <w:rStyle w:val="a6"/>
          <w:sz w:val="28"/>
          <w:szCs w:val="28"/>
        </w:rPr>
        <w:t>-</w:t>
      </w:r>
      <w:r w:rsidRPr="00B368BA">
        <w:rPr>
          <w:sz w:val="28"/>
          <w:szCs w:val="28"/>
        </w:rPr>
        <w:t>" Газета дошкольное образование". Широкий спектр материалов учебного, воспитательного и развивающего характера для родителей и работников дошкольных образовательных и воспитательных учреждений.</w:t>
      </w:r>
    </w:p>
    <w:p w:rsidR="00B368BA" w:rsidRPr="00B368BA" w:rsidRDefault="00B368BA" w:rsidP="003658ED">
      <w:pPr>
        <w:pStyle w:val="a5"/>
        <w:rPr>
          <w:sz w:val="28"/>
          <w:szCs w:val="28"/>
        </w:rPr>
      </w:pPr>
      <w:r w:rsidRPr="00B368BA">
        <w:rPr>
          <w:b/>
          <w:bCs/>
          <w:sz w:val="28"/>
          <w:szCs w:val="28"/>
        </w:rPr>
        <w:t>дом-для-ребенка</w:t>
      </w:r>
      <w:r w:rsidRPr="00B368BA">
        <w:rPr>
          <w:sz w:val="28"/>
          <w:szCs w:val="28"/>
        </w:rPr>
        <w:t xml:space="preserve">.рф/       Сайт всероссийской конференции </w:t>
      </w:r>
      <w:r w:rsidRPr="00B368BA">
        <w:rPr>
          <w:b/>
          <w:bCs/>
          <w:sz w:val="28"/>
          <w:szCs w:val="28"/>
        </w:rPr>
        <w:t>«Дом для ребенка – забота о будущем»</w:t>
      </w:r>
      <w:r w:rsidRPr="00B368BA">
        <w:rPr>
          <w:sz w:val="28"/>
          <w:szCs w:val="28"/>
        </w:rPr>
        <w:t xml:space="preserve"> 20-22.11.2013, Санкт-Петербург. </w:t>
      </w:r>
    </w:p>
    <w:p w:rsidR="00B368BA" w:rsidRPr="00B368BA" w:rsidRDefault="00B368BA" w:rsidP="003658ED">
      <w:pPr>
        <w:pStyle w:val="a5"/>
        <w:rPr>
          <w:sz w:val="28"/>
          <w:szCs w:val="28"/>
        </w:rPr>
      </w:pPr>
      <w:r w:rsidRPr="00B368BA">
        <w:rPr>
          <w:sz w:val="28"/>
          <w:szCs w:val="28"/>
        </w:rPr>
        <w:t xml:space="preserve">На сайте методические издания, фильмы и учебные видеоматериалы, презентации всех докладов. В фильмах и материалах отражен опыт модернизации домов ребенка (создание условий, приближенных к семейным) и внедрение технологий раннего вмешательства. </w:t>
      </w:r>
    </w:p>
    <w:p w:rsidR="00B368BA" w:rsidRPr="00B368BA" w:rsidRDefault="00870586" w:rsidP="003658ED">
      <w:pPr>
        <w:pStyle w:val="a5"/>
        <w:rPr>
          <w:sz w:val="28"/>
          <w:szCs w:val="28"/>
        </w:rPr>
      </w:pPr>
      <w:hyperlink r:id="rId7" w:tgtFrame="_parent" w:history="1">
        <w:r w:rsidR="00B368BA" w:rsidRPr="00B368BA">
          <w:rPr>
            <w:rStyle w:val="a3"/>
            <w:b/>
            <w:bCs/>
            <w:color w:val="auto"/>
            <w:sz w:val="28"/>
            <w:szCs w:val="28"/>
            <w:lang w:val="en-US"/>
          </w:rPr>
          <w:t>babyhome</w:t>
        </w:r>
        <w:r w:rsidR="00B368BA" w:rsidRPr="00B368BA">
          <w:rPr>
            <w:rStyle w:val="a3"/>
            <w:b/>
            <w:bCs/>
            <w:color w:val="auto"/>
            <w:sz w:val="28"/>
            <w:szCs w:val="28"/>
          </w:rPr>
          <w:t>13@</w:t>
        </w:r>
        <w:r w:rsidR="00B368BA" w:rsidRPr="00B368BA">
          <w:rPr>
            <w:rStyle w:val="a3"/>
            <w:b/>
            <w:bCs/>
            <w:color w:val="auto"/>
            <w:sz w:val="28"/>
            <w:szCs w:val="28"/>
            <w:lang w:val="en-US"/>
          </w:rPr>
          <w:t>mail</w:t>
        </w:r>
        <w:r w:rsidR="00B368BA" w:rsidRPr="00B368BA">
          <w:rPr>
            <w:rStyle w:val="a3"/>
            <w:b/>
            <w:bCs/>
            <w:color w:val="auto"/>
            <w:sz w:val="28"/>
            <w:szCs w:val="28"/>
          </w:rPr>
          <w:t>.</w:t>
        </w:r>
        <w:r w:rsidR="00B368BA" w:rsidRPr="00B368BA">
          <w:rPr>
            <w:rStyle w:val="a3"/>
            <w:b/>
            <w:bCs/>
            <w:color w:val="auto"/>
            <w:sz w:val="28"/>
            <w:szCs w:val="28"/>
            <w:lang w:val="en-US"/>
          </w:rPr>
          <w:t>ru</w:t>
        </w:r>
      </w:hyperlink>
      <w:r w:rsidR="00B368BA" w:rsidRPr="00B368BA">
        <w:rPr>
          <w:b/>
          <w:bCs/>
          <w:sz w:val="28"/>
          <w:szCs w:val="28"/>
        </w:rPr>
        <w:t xml:space="preserve">  </w:t>
      </w:r>
      <w:r w:rsidR="00B368BA" w:rsidRPr="00B368BA">
        <w:rPr>
          <w:sz w:val="28"/>
          <w:szCs w:val="28"/>
        </w:rPr>
        <w:t xml:space="preserve">Никифорова Наталья Васильевна, главный врач ГКУЗ СПНДР №13 Адмиралтейского района Санкт-Петербурга </w:t>
      </w:r>
    </w:p>
    <w:p w:rsidR="00B368BA" w:rsidRDefault="00870586" w:rsidP="003658ED">
      <w:pPr>
        <w:pStyle w:val="a5"/>
        <w:rPr>
          <w:b/>
          <w:bCs/>
          <w:sz w:val="28"/>
          <w:szCs w:val="28"/>
        </w:rPr>
      </w:pPr>
      <w:hyperlink r:id="rId8" w:tgtFrame="_parent" w:history="1">
        <w:r w:rsidR="00B368BA" w:rsidRPr="00B368BA">
          <w:rPr>
            <w:rStyle w:val="a3"/>
            <w:b/>
            <w:bCs/>
            <w:color w:val="auto"/>
            <w:sz w:val="28"/>
            <w:szCs w:val="28"/>
            <w:lang w:val="en-US"/>
          </w:rPr>
          <w:t>oleg</w:t>
        </w:r>
        <w:r w:rsidR="00B368BA" w:rsidRPr="00B368BA">
          <w:rPr>
            <w:rStyle w:val="a3"/>
            <w:b/>
            <w:bCs/>
            <w:color w:val="auto"/>
            <w:sz w:val="28"/>
            <w:szCs w:val="28"/>
          </w:rPr>
          <w:t>_</w:t>
        </w:r>
        <w:r w:rsidR="00B368BA" w:rsidRPr="00B368BA">
          <w:rPr>
            <w:rStyle w:val="a3"/>
            <w:b/>
            <w:bCs/>
            <w:color w:val="auto"/>
            <w:sz w:val="28"/>
            <w:szCs w:val="28"/>
            <w:lang w:val="en-US"/>
          </w:rPr>
          <w:t>palmov</w:t>
        </w:r>
        <w:r w:rsidR="00B368BA" w:rsidRPr="00B368BA">
          <w:rPr>
            <w:rStyle w:val="a3"/>
            <w:b/>
            <w:bCs/>
            <w:color w:val="auto"/>
            <w:sz w:val="28"/>
            <w:szCs w:val="28"/>
          </w:rPr>
          <w:t>@</w:t>
        </w:r>
        <w:r w:rsidR="00B368BA" w:rsidRPr="00B368BA">
          <w:rPr>
            <w:rStyle w:val="a3"/>
            <w:b/>
            <w:bCs/>
            <w:color w:val="auto"/>
            <w:sz w:val="28"/>
            <w:szCs w:val="28"/>
            <w:lang w:val="en-US"/>
          </w:rPr>
          <w:t>mail</w:t>
        </w:r>
        <w:r w:rsidR="00B368BA" w:rsidRPr="00B368BA">
          <w:rPr>
            <w:rStyle w:val="a3"/>
            <w:b/>
            <w:bCs/>
            <w:color w:val="auto"/>
            <w:sz w:val="28"/>
            <w:szCs w:val="28"/>
          </w:rPr>
          <w:t>.</w:t>
        </w:r>
        <w:r w:rsidR="00B368BA" w:rsidRPr="00B368BA">
          <w:rPr>
            <w:rStyle w:val="a3"/>
            <w:b/>
            <w:bCs/>
            <w:color w:val="auto"/>
            <w:sz w:val="28"/>
            <w:szCs w:val="28"/>
            <w:lang w:val="en-US"/>
          </w:rPr>
          <w:t>ru</w:t>
        </w:r>
      </w:hyperlink>
      <w:r w:rsidR="00B368BA" w:rsidRPr="00B368BA">
        <w:rPr>
          <w:b/>
          <w:bCs/>
          <w:sz w:val="28"/>
          <w:szCs w:val="28"/>
        </w:rPr>
        <w:t xml:space="preserve"> </w:t>
      </w:r>
      <w:r w:rsidR="00B368BA" w:rsidRPr="00B368BA">
        <w:rPr>
          <w:sz w:val="28"/>
          <w:szCs w:val="28"/>
        </w:rPr>
        <w:t>Пальмов Олег Игоревич, доцент ф-та психологии СПбГУ</w:t>
      </w:r>
      <w:r w:rsidR="00B368BA" w:rsidRPr="00B368BA">
        <w:rPr>
          <w:b/>
          <w:bCs/>
          <w:sz w:val="28"/>
          <w:szCs w:val="28"/>
        </w:rPr>
        <w:t xml:space="preserve"> </w:t>
      </w:r>
    </w:p>
    <w:p w:rsidR="00B368BA" w:rsidRPr="00B368BA" w:rsidRDefault="00B368BA" w:rsidP="003658ED">
      <w:pPr>
        <w:pStyle w:val="a5"/>
        <w:rPr>
          <w:sz w:val="28"/>
          <w:szCs w:val="28"/>
        </w:rPr>
      </w:pPr>
      <w:r w:rsidRPr="00B368BA">
        <w:rPr>
          <w:sz w:val="28"/>
          <w:szCs w:val="28"/>
        </w:rPr>
        <w:br/>
      </w:r>
      <w:r w:rsidRPr="00B368BA">
        <w:rPr>
          <w:rStyle w:val="a6"/>
          <w:sz w:val="28"/>
          <w:szCs w:val="28"/>
        </w:rPr>
        <w:t>Творчество, досуг детей</w:t>
      </w:r>
      <w:r w:rsidRPr="00B368BA">
        <w:rPr>
          <w:b/>
          <w:bCs/>
          <w:sz w:val="28"/>
          <w:szCs w:val="28"/>
        </w:rPr>
        <w:br/>
      </w:r>
      <w:hyperlink r:id="rId9" w:history="1">
        <w:r w:rsidRPr="00B368BA">
          <w:rPr>
            <w:rStyle w:val="a3"/>
            <w:b/>
            <w:bCs/>
            <w:color w:val="auto"/>
            <w:sz w:val="28"/>
            <w:szCs w:val="28"/>
          </w:rPr>
          <w:t>http://www.solnet.ee</w:t>
        </w:r>
      </w:hyperlink>
      <w:r w:rsidRPr="00B368BA">
        <w:rPr>
          <w:sz w:val="28"/>
          <w:szCs w:val="28"/>
        </w:rPr>
        <w:t>Детский портал</w:t>
      </w:r>
      <w:r w:rsidRPr="00B368BA">
        <w:rPr>
          <w:sz w:val="28"/>
          <w:szCs w:val="28"/>
        </w:rPr>
        <w:br/>
      </w:r>
      <w:hyperlink r:id="rId10" w:history="1">
        <w:r w:rsidRPr="00B368BA">
          <w:rPr>
            <w:rStyle w:val="a3"/>
            <w:b/>
            <w:bCs/>
            <w:color w:val="auto"/>
            <w:sz w:val="28"/>
            <w:szCs w:val="28"/>
          </w:rPr>
          <w:t>http://stranamasterov.ru</w:t>
        </w:r>
      </w:hyperlink>
      <w:r w:rsidRPr="00B368BA">
        <w:rPr>
          <w:sz w:val="28"/>
          <w:szCs w:val="28"/>
        </w:rPr>
        <w:t xml:space="preserve"> Страна Мастеров – сайт о прикладном творчестве для детей и взрослых: поделки из различных материалов своими руками, мастер-классы, конкурсы.</w:t>
      </w:r>
      <w:r w:rsidRPr="00B368BA">
        <w:rPr>
          <w:sz w:val="28"/>
          <w:szCs w:val="28"/>
        </w:rPr>
        <w:br/>
      </w:r>
      <w:hyperlink r:id="rId11" w:history="1">
        <w:r w:rsidRPr="00B368BA">
          <w:rPr>
            <w:rStyle w:val="a3"/>
            <w:b/>
            <w:bCs/>
            <w:color w:val="auto"/>
            <w:sz w:val="28"/>
            <w:szCs w:val="28"/>
          </w:rPr>
          <w:t>http://teremoc.ru</w:t>
        </w:r>
      </w:hyperlink>
      <w:r w:rsidRPr="00B368BA">
        <w:rPr>
          <w:sz w:val="28"/>
          <w:szCs w:val="28"/>
        </w:rPr>
        <w:t xml:space="preserve"> Коллекция игр, загадок, ребусов on-line и off-line и др.</w:t>
      </w:r>
      <w:r w:rsidRPr="00B368BA">
        <w:rPr>
          <w:sz w:val="28"/>
          <w:szCs w:val="28"/>
        </w:rPr>
        <w:br/>
      </w:r>
      <w:hyperlink r:id="rId12" w:history="1">
        <w:r w:rsidRPr="00B368BA">
          <w:rPr>
            <w:rStyle w:val="a3"/>
            <w:b/>
            <w:bCs/>
            <w:color w:val="auto"/>
            <w:sz w:val="28"/>
            <w:szCs w:val="28"/>
          </w:rPr>
          <w:t>http://playroom.com.ru</w:t>
        </w:r>
      </w:hyperlink>
      <w:r w:rsidRPr="00B368BA">
        <w:rPr>
          <w:sz w:val="28"/>
          <w:szCs w:val="28"/>
        </w:rPr>
        <w:t xml:space="preserve"> Игровая комната. Материалы для организациии детского досуга. Сборник развивающих игр: кроссворды, загадки, скороговорки, перевертыши, считалки и др.</w:t>
      </w:r>
      <w:r w:rsidRPr="00B368BA">
        <w:rPr>
          <w:sz w:val="28"/>
          <w:szCs w:val="28"/>
        </w:rPr>
        <w:br/>
      </w:r>
      <w:hyperlink r:id="rId13" w:history="1">
        <w:r w:rsidRPr="00B368BA">
          <w:rPr>
            <w:rStyle w:val="a3"/>
            <w:b/>
            <w:bCs/>
            <w:color w:val="auto"/>
            <w:sz w:val="28"/>
            <w:szCs w:val="28"/>
          </w:rPr>
          <w:t>http://detiseti.ru/modules/myarticles/topic/25</w:t>
        </w:r>
      </w:hyperlink>
      <w:r w:rsidRPr="00B368BA">
        <w:rPr>
          <w:sz w:val="28"/>
          <w:szCs w:val="28"/>
        </w:rPr>
        <w:t xml:space="preserve"> Пальчиковые игры. Подборка описаний пальчиковых игр (игр для развития мелкой моторики) для детей от 1 года.</w:t>
      </w:r>
      <w:r w:rsidRPr="00B368BA">
        <w:rPr>
          <w:sz w:val="28"/>
          <w:szCs w:val="28"/>
        </w:rPr>
        <w:br/>
      </w:r>
      <w:hyperlink r:id="rId14" w:history="1">
        <w:r w:rsidRPr="00B368BA">
          <w:rPr>
            <w:rStyle w:val="a3"/>
            <w:b/>
            <w:bCs/>
            <w:color w:val="auto"/>
            <w:sz w:val="28"/>
            <w:szCs w:val="28"/>
          </w:rPr>
          <w:t>http://nachalka.info/preschool</w:t>
        </w:r>
      </w:hyperlink>
      <w:r w:rsidRPr="00B368BA">
        <w:rPr>
          <w:sz w:val="28"/>
          <w:szCs w:val="28"/>
        </w:rPr>
        <w:t xml:space="preserve"> Веселые развивалки:"Учись, играй, отдыхай" Разработан ООО "Кирилл и Мефодий". Занятия по арифметике, чтению, познанию окружающего мира, ПДД и др.</w:t>
      </w:r>
    </w:p>
    <w:p w:rsidR="004902DC" w:rsidRDefault="004902DC">
      <w:pPr>
        <w:rPr>
          <w:rFonts w:ascii="Times New Roman" w:hAnsi="Times New Roman" w:cs="Times New Roman"/>
          <w:sz w:val="28"/>
          <w:szCs w:val="28"/>
        </w:rPr>
      </w:pPr>
    </w:p>
    <w:p w:rsidR="00BD3B1B" w:rsidRDefault="00BD3B1B">
      <w:pPr>
        <w:rPr>
          <w:rFonts w:ascii="Times New Roman" w:hAnsi="Times New Roman" w:cs="Times New Roman"/>
          <w:sz w:val="28"/>
          <w:szCs w:val="28"/>
        </w:rPr>
      </w:pPr>
    </w:p>
    <w:p w:rsidR="00BD3B1B" w:rsidRDefault="00BD3B1B">
      <w:pPr>
        <w:rPr>
          <w:rFonts w:ascii="Times New Roman" w:hAnsi="Times New Roman" w:cs="Times New Roman"/>
          <w:sz w:val="28"/>
          <w:szCs w:val="28"/>
        </w:rPr>
      </w:pPr>
    </w:p>
    <w:sectPr w:rsidR="00BD3B1B" w:rsidSect="0049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A23C7"/>
    <w:rsid w:val="00006D90"/>
    <w:rsid w:val="001757B5"/>
    <w:rsid w:val="003658ED"/>
    <w:rsid w:val="004902DC"/>
    <w:rsid w:val="00632F12"/>
    <w:rsid w:val="00870586"/>
    <w:rsid w:val="00B368BA"/>
    <w:rsid w:val="00BD3B1B"/>
    <w:rsid w:val="00C47A61"/>
    <w:rsid w:val="00CF18F4"/>
    <w:rsid w:val="00DA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DC"/>
  </w:style>
  <w:style w:type="paragraph" w:styleId="1">
    <w:name w:val="heading 1"/>
    <w:basedOn w:val="a"/>
    <w:link w:val="10"/>
    <w:uiPriority w:val="9"/>
    <w:qFormat/>
    <w:rsid w:val="00DA23C7"/>
    <w:pPr>
      <w:spacing w:before="100" w:beforeAutospacing="1" w:after="407" w:line="240" w:lineRule="auto"/>
      <w:jc w:val="center"/>
      <w:outlineLvl w:val="0"/>
    </w:pPr>
    <w:rPr>
      <w:rFonts w:ascii="Arial" w:eastAsia="Times New Roman" w:hAnsi="Arial" w:cs="Arial"/>
      <w:b/>
      <w:bCs/>
      <w:color w:val="F96400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DA23C7"/>
    <w:pPr>
      <w:spacing w:before="373" w:after="100" w:afterAutospacing="1" w:line="240" w:lineRule="auto"/>
      <w:outlineLvl w:val="1"/>
    </w:pPr>
    <w:rPr>
      <w:rFonts w:ascii="Arial" w:eastAsia="Times New Roman" w:hAnsi="Arial" w:cs="Arial"/>
      <w:b/>
      <w:bCs/>
      <w:color w:val="F96400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A23C7"/>
    <w:pPr>
      <w:spacing w:after="407" w:line="240" w:lineRule="auto"/>
      <w:jc w:val="center"/>
      <w:outlineLvl w:val="2"/>
    </w:pPr>
    <w:rPr>
      <w:rFonts w:ascii="Arial" w:eastAsia="Times New Roman" w:hAnsi="Arial" w:cs="Arial"/>
      <w:color w:val="2688D3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3C7"/>
    <w:rPr>
      <w:rFonts w:ascii="Arial" w:eastAsia="Times New Roman" w:hAnsi="Arial" w:cs="Arial"/>
      <w:b/>
      <w:bCs/>
      <w:color w:val="F96400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3C7"/>
    <w:rPr>
      <w:rFonts w:ascii="Arial" w:eastAsia="Times New Roman" w:hAnsi="Arial" w:cs="Arial"/>
      <w:b/>
      <w:bCs/>
      <w:color w:val="F964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3C7"/>
    <w:rPr>
      <w:rFonts w:ascii="Arial" w:eastAsia="Times New Roman" w:hAnsi="Arial" w:cs="Arial"/>
      <w:color w:val="2688D3"/>
      <w:sz w:val="31"/>
      <w:szCs w:val="31"/>
      <w:lang w:eastAsia="ru-RU"/>
    </w:rPr>
  </w:style>
  <w:style w:type="character" w:styleId="a3">
    <w:name w:val="Hyperlink"/>
    <w:basedOn w:val="a0"/>
    <w:uiPriority w:val="99"/>
    <w:unhideWhenUsed/>
    <w:rsid w:val="00DA23C7"/>
    <w:rPr>
      <w:strike w:val="0"/>
      <w:dstrike w:val="0"/>
      <w:color w:val="2688D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A23C7"/>
    <w:rPr>
      <w:strike w:val="0"/>
      <w:dstrike w:val="0"/>
      <w:color w:val="2688D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A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koesegodnyachislo">
    <w:name w:val="kakoesegodnyachislo"/>
    <w:basedOn w:val="a"/>
    <w:rsid w:val="00DA23C7"/>
    <w:pPr>
      <w:spacing w:after="0" w:line="240" w:lineRule="auto"/>
    </w:pPr>
    <w:rPr>
      <w:rFonts w:ascii="Arial" w:eastAsia="Times New Roman" w:hAnsi="Arial" w:cs="Arial"/>
      <w:color w:val="F96400"/>
      <w:sz w:val="81"/>
      <w:szCs w:val="81"/>
      <w:lang w:eastAsia="ru-RU"/>
    </w:rPr>
  </w:style>
  <w:style w:type="paragraph" w:customStyle="1" w:styleId="dock">
    <w:name w:val="dock"/>
    <w:basedOn w:val="a"/>
    <w:rsid w:val="00DA23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k-container">
    <w:name w:val="dock-container"/>
    <w:basedOn w:val="a"/>
    <w:rsid w:val="00DA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mxuv">
    <w:name w:val="mrmxuv"/>
    <w:basedOn w:val="a"/>
    <w:rsid w:val="00DA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hjvcbwqy">
    <w:name w:val="ezhjvcbwqy"/>
    <w:basedOn w:val="a"/>
    <w:rsid w:val="00DA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DA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DA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DA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1">
    <w:name w:val="txt1"/>
    <w:basedOn w:val="a"/>
    <w:rsid w:val="00DA23C7"/>
    <w:pPr>
      <w:spacing w:after="0" w:line="240" w:lineRule="auto"/>
    </w:pPr>
    <w:rPr>
      <w:rFonts w:ascii="Times New Roman" w:eastAsia="Times New Roman" w:hAnsi="Times New Roman" w:cs="Times New Roman"/>
      <w:sz w:val="54"/>
      <w:szCs w:val="54"/>
      <w:lang w:eastAsia="ru-RU"/>
    </w:rPr>
  </w:style>
  <w:style w:type="paragraph" w:customStyle="1" w:styleId="txt2">
    <w:name w:val="txt2"/>
    <w:basedOn w:val="a"/>
    <w:rsid w:val="00DA23C7"/>
    <w:pPr>
      <w:spacing w:after="0" w:line="240" w:lineRule="auto"/>
    </w:pPr>
    <w:rPr>
      <w:rFonts w:ascii="Times New Roman" w:eastAsia="Times New Roman" w:hAnsi="Times New Roman" w:cs="Times New Roman"/>
      <w:sz w:val="54"/>
      <w:szCs w:val="54"/>
      <w:lang w:eastAsia="ru-RU"/>
    </w:rPr>
  </w:style>
  <w:style w:type="paragraph" w:customStyle="1" w:styleId="h11">
    <w:name w:val="h11"/>
    <w:basedOn w:val="a"/>
    <w:rsid w:val="00DA23C7"/>
    <w:pPr>
      <w:spacing w:after="0" w:line="240" w:lineRule="auto"/>
    </w:pPr>
    <w:rPr>
      <w:rFonts w:ascii="Times New Roman" w:eastAsia="Times New Roman" w:hAnsi="Times New Roman" w:cs="Times New Roman"/>
      <w:color w:val="F96400"/>
      <w:sz w:val="54"/>
      <w:szCs w:val="54"/>
      <w:lang w:eastAsia="ru-RU"/>
    </w:rPr>
  </w:style>
  <w:style w:type="paragraph" w:customStyle="1" w:styleId="h21">
    <w:name w:val="h21"/>
    <w:basedOn w:val="a"/>
    <w:rsid w:val="00DA23C7"/>
    <w:pPr>
      <w:spacing w:after="0" w:line="240" w:lineRule="auto"/>
      <w:textAlignment w:val="bottom"/>
    </w:pPr>
    <w:rPr>
      <w:rFonts w:ascii="Times New Roman" w:eastAsia="Times New Roman" w:hAnsi="Times New Roman" w:cs="Times New Roman"/>
      <w:color w:val="2688D3"/>
      <w:sz w:val="41"/>
      <w:szCs w:val="41"/>
      <w:lang w:eastAsia="ru-RU"/>
    </w:rPr>
  </w:style>
  <w:style w:type="paragraph" w:customStyle="1" w:styleId="mrmxuv1">
    <w:name w:val="mrmxuv1"/>
    <w:basedOn w:val="a"/>
    <w:rsid w:val="00DA23C7"/>
    <w:pPr>
      <w:spacing w:after="0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paragraph" w:customStyle="1" w:styleId="ezhjvcbwqy1">
    <w:name w:val="ezhjvcbwqy1"/>
    <w:basedOn w:val="a"/>
    <w:rsid w:val="00DA23C7"/>
    <w:pPr>
      <w:spacing w:after="0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paragraph" w:customStyle="1" w:styleId="mrmxuv2">
    <w:name w:val="mrmxuv2"/>
    <w:basedOn w:val="a"/>
    <w:rsid w:val="00DA23C7"/>
    <w:pPr>
      <w:spacing w:after="0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68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8603">
          <w:marLeft w:val="0"/>
          <w:marRight w:val="0"/>
          <w:marTop w:val="0"/>
          <w:marBottom w:val="-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067">
          <w:marLeft w:val="0"/>
          <w:marRight w:val="0"/>
          <w:marTop w:val="0"/>
          <w:marBottom w:val="-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8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603">
          <w:marLeft w:val="5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_palmov@mail.ru" TargetMode="External"/><Relationship Id="rId13" Type="http://schemas.openxmlformats.org/officeDocument/2006/relationships/hyperlink" Target="http://detiseti.ru/modules/myarticles/topic/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byhome13@mail.ru" TargetMode="External"/><Relationship Id="rId12" Type="http://schemas.openxmlformats.org/officeDocument/2006/relationships/hyperlink" Target="http://playroom.com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b.1september.ru/" TargetMode="External"/><Relationship Id="rId11" Type="http://schemas.openxmlformats.org/officeDocument/2006/relationships/hyperlink" Target="http://teremoc.ru/" TargetMode="External"/><Relationship Id="rId5" Type="http://schemas.openxmlformats.org/officeDocument/2006/relationships/hyperlink" Target="http://www.logoburg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tranamasterov.ru/" TargetMode="External"/><Relationship Id="rId4" Type="http://schemas.openxmlformats.org/officeDocument/2006/relationships/hyperlink" Target="http://pedlib.ru/" TargetMode="External"/><Relationship Id="rId9" Type="http://schemas.openxmlformats.org/officeDocument/2006/relationships/hyperlink" Target="http://www.solnet.ee/" TargetMode="External"/><Relationship Id="rId14" Type="http://schemas.openxmlformats.org/officeDocument/2006/relationships/hyperlink" Target="http://nachalka.info/pre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2017-08-30T03:17:00Z</cp:lastPrinted>
  <dcterms:created xsi:type="dcterms:W3CDTF">2017-08-30T03:16:00Z</dcterms:created>
  <dcterms:modified xsi:type="dcterms:W3CDTF">2017-09-13T02:17:00Z</dcterms:modified>
</cp:coreProperties>
</file>